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Договор №______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техническое обслуживание копировального и печатного оборудования.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г. Санкт-Петербург</w:t>
        <w:tab/>
        <w:tab/>
        <w:tab/>
        <w:tab/>
        <w:tab/>
        <w:tab/>
        <w:t>«__» _______  201 г.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ООО «Валенсия», г.Санкт-Петербург, в дальнейшем именуемое «Исполнитель» в лице генерального директора Трушникова А.Ф., действующего на основании Устава с одной стороны, и ______________________ в дальнейшем именуемое «Заказчик»,  лице Генерального директора __________________, действующего на основании Устава, с другой стороны, заключили настоящий Договор о нижеследующем: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Заказчик поручает, а Исполнитель принимает на себя проведение работ по техническому обслуживанию копировального и печатающего оборудования, перечисленного в Приложении 1, являющегося неотъемлемой частью договора.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Принимаемые Исполнителем обязательства по техническому обслуживанию оборудования предполагают выполнение следующих работ:</w:t>
      </w:r>
    </w:p>
    <w:p>
      <w:pPr>
        <w:pStyle w:val="Normal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Профилактические работы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Ежемесячный профилактический осмотр, при необходимости чистка, смазка, настройка, замена быстроизнашиваемых деталей и деталей имеющих ограниченный срок службы.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- Ремонтные работы по заявкам Заказчика (устранение неисправностей, возникших в процессе эксплуатации оборудования путём настройки, регулировки, ремонта или замены узлов (блоков), по усмотрения Исполнителя). Ремонт осуществляется на месте эксплуатации оборудования или в условиях ремонтной базы сервисного центра Исполнителя (в зависимости от характера неисправности).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работ, являющихся предметом Договора, осуществляется в рабочее  время с 10.00 до 18.00 часов. Дата и время прибытия Исполнителя по вызову Заказчика устанавливается по взаимному согласованию с учётом производственных возможностей каждой стороны, но не позднее __ часов с момента получения вызова Исполнителем.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заправке техники расходными материалами (выполняются по заявке Заказчика по мере необходимости путём перезаправки или замены картриджа в зависимости от ресурса последнего оплачиваются сверх суммы настоящего Договора согласно выставленному счету).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Обязанности Исполнителя.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производит обслуживание копировального и печатающего оборудования специалистами, имеющими достаточную для выполнения данных работ квалификацию.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осуществляет восстановление работоспособности неисправных блоков и узлов оборудования посредством ремонта или замены на исправные (по своему усмотрению).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осуществляет обеспечение запасными частями и комплектующими работ, являющихся предметом данного Договора. Запасные части и комплектующие оплачиваются сверх суммы данного договора согласно выставленному счету.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сдаче Исполнителем представителю Заказчика оборудования после ремонта, работоспособность его проверяется в присутствии Заказчика путём выполнения контрольных копий (распечаток).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находясь на месте эксплуатации копировального и печатающего оборудования, соблюдает внутриобъектовый режим, правила техники безопасности, действующие на предприятии Заказчика.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Обязанности Заказчика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Заказчик эксплуатирует оборудование квалифицированным персоналом.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Заказчик эксплуатирует оборудование в помещениях, соответствующих условиям эксплуатации, изложенным в руководстве пользователя.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Заказчик обеспечивает выполнение требований по технике безопасности и охране труда при проведении Исполнителем работ на месте эксплуатации оборудования.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момент явки специалистов Исполнителя Заказчик обеспечивает: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проход Исполнителя со всеми инструментами и деталями, необходимыми для проведения работ, на территорию Заказчика и обратно;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неисправному оборудованию;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>- средствами телефонной связи из помещения Заказчика.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Стоимость работ и порядок расчётов.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Стоимость работ по настоящему Договору  состоит из: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4.1.1. Работ  по техническому обслуживанию техники, указанной в Приложении № 1 и составляет _____  руб. (___________), в том числе НДС (18%) – ________ руб. __ коп. (____________________) за 1 календарный месяц.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4.1.2. Стоимости комплектующих, запасных частей и дополнительных работ, необходимых для обслуживания техники, указанной в Приложении № 1.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к настоящему пункту оформляется дополнительным соглашением.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Ответственность сторон.</w:t>
      </w:r>
    </w:p>
    <w:p>
      <w:pPr>
        <w:pStyle w:val="Normal"/>
        <w:ind w:left="36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Все споры и разногласия, которые могут возникнуть в процессе выполнения данного Договора, стороны будут стремиться решать путём переговоров.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 действия договора и юридические адреса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договора устанавливается: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Начало: «» ________ 201 г.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«» ___________  201 г.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Договор может быть расторгнут по инициативе любой из сторон в одностороннем порядке с предупреждением другой стороны в письменной форме не позднее чем за 1 месяц до даты расторжения.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Договор может быть продлен автоматически, если обе стороны не изъявили желания его расторгнуть.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Адреса и расчётные счета сторон: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Исполнитель: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Наименование: </w:t>
        <w:tab/>
        <w:t>ООО «Валенсия»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  <w:tab/>
        <w:tab/>
        <w:tab/>
        <w:t>196105 СПб, пр. Ю.Гагарина д. 1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ИНН:</w:t>
        <w:tab/>
        <w:tab/>
        <w:tab/>
      </w:r>
      <w:r>
        <w:rPr>
          <w:color w:val="000000"/>
          <w:sz w:val="26"/>
          <w:szCs w:val="26"/>
        </w:rPr>
        <w:t>7810276360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КПП:</w:t>
      </w:r>
      <w:r>
        <w:rPr>
          <w:color w:val="000000"/>
          <w:sz w:val="26"/>
          <w:szCs w:val="26"/>
        </w:rPr>
        <w:tab/>
        <w:tab/>
        <w:tab/>
      </w:r>
      <w:r>
        <w:rPr>
          <w:sz w:val="26"/>
          <w:szCs w:val="26"/>
        </w:rPr>
        <w:t>781001001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Р/С:</w:t>
        <w:tab/>
        <w:tab/>
        <w:tab/>
      </w:r>
      <w:r>
        <w:rPr>
          <w:color w:val="000000"/>
          <w:sz w:val="26"/>
          <w:szCs w:val="26"/>
        </w:rPr>
        <w:t>40702810910000005804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К/С:</w:t>
        <w:tab/>
        <w:tab/>
        <w:tab/>
      </w:r>
      <w:r>
        <w:rPr>
          <w:color w:val="000000"/>
          <w:sz w:val="26"/>
          <w:szCs w:val="26"/>
        </w:rPr>
        <w:t>30101810400000000889</w:t>
      </w:r>
    </w:p>
    <w:p>
      <w:pPr>
        <w:pStyle w:val="Normal"/>
        <w:ind w:left="360"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БИК:</w:t>
        <w:tab/>
        <w:tab/>
        <w:tab/>
      </w:r>
      <w:r>
        <w:rPr>
          <w:color w:val="000000"/>
          <w:sz w:val="26"/>
          <w:szCs w:val="26"/>
        </w:rPr>
        <w:t>044030889</w:t>
      </w:r>
    </w:p>
    <w:p>
      <w:pPr>
        <w:pStyle w:val="Normal"/>
        <w:ind w:left="36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36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Заказчик: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Наименование: </w:t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ИНН:</w:t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КПП:</w:t>
        <w:tab/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Р/С:</w:t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К/С:</w:t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БИК:</w:t>
        <w:tab/>
        <w:tab/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составлен в 2-х экземплярах, один из которых хранится у Заказчика, другой – у Исполнителя.</w:t>
      </w:r>
    </w:p>
    <w:p>
      <w:pPr>
        <w:pStyle w:val="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Договор вступает в силу с момента подписания его сторонами.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firstLine="348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Исполнитель:</w:t>
        <w:tab/>
        <w:tab/>
        <w:tab/>
        <w:tab/>
        <w:tab/>
        <w:tab/>
        <w:t>Заказчик: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  <w:tab/>
        <w:tab/>
        <w:tab/>
        <w:tab/>
        <w:t>Генеральный директор</w:t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0"/>
        <w:jc w:val="both"/>
        <w:rPr/>
      </w:pPr>
      <w:r>
        <w:rPr>
          <w:sz w:val="26"/>
          <w:szCs w:val="26"/>
        </w:rPr>
        <w:t xml:space="preserve">____________ Трушников А.Ф.                            ______________ </w:t>
      </w:r>
    </w:p>
    <w:sectPr>
      <w:type w:val="nextPage"/>
      <w:pgSz w:w="11906" w:h="16838"/>
      <w:pgMar w:left="1701" w:right="850" w:header="0" w:top="719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b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6"/>
        <w:szCs w:val="26"/>
        <w:rFonts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z w:val="26"/>
        <w:b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sz w:val="26"/>
        <w:b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z w:val="26"/>
        <w:b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sz w:val="26"/>
        <w:b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z w:val="26"/>
        <w:b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sz w:val="26"/>
        <w:b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sz w:val="26"/>
        <w:b/>
        <w:szCs w:val="26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30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1301"/>
    <w:rPr>
      <w:b/>
      <w:sz w:val="26"/>
      <w:szCs w:val="26"/>
    </w:rPr>
  </w:style>
  <w:style w:type="character" w:styleId="WW8Num1z1" w:customStyle="1">
    <w:name w:val="WW8Num1z1"/>
    <w:qFormat/>
    <w:rsid w:val="004a1301"/>
    <w:rPr>
      <w:rFonts w:ascii="Times New Roman" w:hAnsi="Times New Roman" w:eastAsia="Times New Roman" w:cs="Times New Roman"/>
      <w:sz w:val="26"/>
      <w:szCs w:val="26"/>
    </w:rPr>
  </w:style>
  <w:style w:type="character" w:styleId="11" w:customStyle="1">
    <w:name w:val="Основной шрифт абзаца1"/>
    <w:qFormat/>
    <w:rsid w:val="004a1301"/>
    <w:rPr/>
  </w:style>
  <w:style w:type="character" w:styleId="ListLabel1">
    <w:name w:val="ListLabel 1"/>
    <w:qFormat/>
    <w:rPr>
      <w:b/>
      <w:sz w:val="26"/>
      <w:szCs w:val="26"/>
    </w:rPr>
  </w:style>
  <w:style w:type="character" w:styleId="ListLabel2">
    <w:name w:val="ListLabel 2"/>
    <w:qFormat/>
    <w:rPr>
      <w:rFonts w:eastAsia="Times New Roman" w:cs="Times New Roman"/>
      <w:sz w:val="26"/>
      <w:szCs w:val="26"/>
    </w:rPr>
  </w:style>
  <w:style w:type="paragraph" w:styleId="Style11" w:customStyle="1">
    <w:name w:val="Заголовок"/>
    <w:basedOn w:val="Normal"/>
    <w:next w:val="Style12"/>
    <w:qFormat/>
    <w:rsid w:val="004a1301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rsid w:val="004a1301"/>
    <w:pPr>
      <w:spacing w:before="0" w:after="120"/>
    </w:pPr>
    <w:rPr/>
  </w:style>
  <w:style w:type="paragraph" w:styleId="Style13">
    <w:name w:val="Список"/>
    <w:basedOn w:val="Style12"/>
    <w:rsid w:val="004a1301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4a1301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4a1301"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2015-07-21T17:54:00Z</dcterms:created>
  <dc:creator>USER</dc:creator>
  <dc:language>ru-RU</dc:language>
  <cp:lastPrinted>2013-02-01T08:56:00Z</cp:lastPrinted>
  <dcterms:modified xsi:type="dcterms:W3CDTF">2015-07-27T19:06:27Z</dcterms:modified>
  <cp:revision>5</cp:revision>
  <dc:title>Договор №_________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